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E7" w:rsidRPr="003B2450" w:rsidRDefault="002160E7" w:rsidP="002160E7">
      <w:pPr>
        <w:shd w:val="clear" w:color="auto" w:fill="FFFFFF"/>
        <w:spacing w:after="0" w:line="240" w:lineRule="auto"/>
        <w:jc w:val="center"/>
        <w:rPr>
          <w:rFonts w:ascii="Times New Roman" w:eastAsia="Times New Roman" w:hAnsi="Times New Roman" w:cs="Times New Roman"/>
          <w:b/>
          <w:sz w:val="24"/>
          <w:szCs w:val="24"/>
          <w:lang w:eastAsia="ru-RU"/>
        </w:rPr>
      </w:pPr>
      <w:r w:rsidRPr="003B2450">
        <w:rPr>
          <w:rFonts w:ascii="Times New Roman" w:eastAsia="Times New Roman" w:hAnsi="Times New Roman" w:cs="Times New Roman"/>
          <w:b/>
          <w:sz w:val="24"/>
          <w:szCs w:val="24"/>
          <w:lang w:eastAsia="ru-RU"/>
        </w:rPr>
        <w:t>Памятка для родителей по профилактике суицидального поведения подростков</w:t>
      </w:r>
    </w:p>
    <w:p w:rsidR="002160E7" w:rsidRPr="003B2450" w:rsidRDefault="002160E7" w:rsidP="002160E7">
      <w:pPr>
        <w:shd w:val="clear" w:color="auto" w:fill="FFFFFF"/>
        <w:spacing w:after="0" w:line="240" w:lineRule="auto"/>
        <w:jc w:val="center"/>
        <w:rPr>
          <w:rFonts w:ascii="Times New Roman" w:eastAsia="Times New Roman" w:hAnsi="Times New Roman" w:cs="Times New Roman"/>
          <w:b/>
          <w:sz w:val="24"/>
          <w:szCs w:val="24"/>
          <w:lang w:eastAsia="ru-RU"/>
        </w:rPr>
      </w:pPr>
      <w:r w:rsidRPr="003B2450">
        <w:rPr>
          <w:rFonts w:ascii="Times New Roman" w:eastAsia="Times New Roman" w:hAnsi="Times New Roman" w:cs="Times New Roman"/>
          <w:b/>
          <w:sz w:val="24"/>
          <w:szCs w:val="24"/>
          <w:lang w:eastAsia="ru-RU"/>
        </w:rPr>
        <w:t>УВАЖАЕМЫЕ РОДИТЕЛИ!</w:t>
      </w:r>
    </w:p>
    <w:p w:rsidR="00BC3612" w:rsidRPr="003B2450" w:rsidRDefault="00BC3612" w:rsidP="00BC3612">
      <w:pPr>
        <w:shd w:val="clear" w:color="auto" w:fill="FFFFFF"/>
        <w:spacing w:after="0" w:line="240" w:lineRule="auto"/>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 подготовленные специалистами Московского городского психолого-педагогического университета (МГППУ).</w:t>
      </w:r>
    </w:p>
    <w:p w:rsidR="00BC3612" w:rsidRPr="003B2450"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в поведении подростка должно насторожить родителей?</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3B2450">
        <w:rPr>
          <w:rFonts w:ascii="Times New Roman" w:eastAsia="Times New Roman" w:hAnsi="Times New Roman" w:cs="Times New Roman"/>
          <w:b/>
          <w:bCs/>
          <w:sz w:val="24"/>
          <w:szCs w:val="24"/>
          <w:lang w:eastAsia="ru-RU"/>
        </w:rPr>
        <w:t>этом</w:t>
      </w:r>
      <w:r w:rsidRPr="003B2450">
        <w:rPr>
          <w:rFonts w:ascii="Times New Roman" w:eastAsia="Times New Roman" w:hAnsi="Times New Roman" w:cs="Times New Roman"/>
          <w:sz w:val="24"/>
          <w:szCs w:val="24"/>
          <w:lang w:eastAsia="ru-RU"/>
        </w:rPr>
        <w:t>, то значит, </w:t>
      </w:r>
      <w:r w:rsidRPr="003B2450">
        <w:rPr>
          <w:rFonts w:ascii="Times New Roman" w:eastAsia="Times New Roman" w:hAnsi="Times New Roman" w:cs="Times New Roman"/>
          <w:b/>
          <w:bCs/>
          <w:sz w:val="24"/>
          <w:szCs w:val="24"/>
          <w:lang w:eastAsia="ru-RU"/>
        </w:rPr>
        <w:t>этого</w:t>
      </w:r>
      <w:r w:rsidRPr="003B2450">
        <w:rPr>
          <w:rFonts w:ascii="Times New Roman" w:eastAsia="Times New Roman" w:hAnsi="Times New Roman" w:cs="Times New Roman"/>
          <w:sz w:val="24"/>
          <w:szCs w:val="24"/>
          <w:lang w:eastAsia="ru-RU"/>
        </w:rPr>
        <w:t> не сделает. Однако это не так! Отчаявшийся подросток, на которого не обращают внимания, вполне может довести свое намерение до конца.</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Рискованное поведение, в котором высока вероятность причинения вреда своей жизни и здоровью.</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У подростка длительное время подавленное настроение, пониженный эмоциональный фон, раздражительность.</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Наличие примера суицида в ближайшем окружении, а также среди значимых взрослых или сверстников.</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Опасные ситуации, на которые надо обратить особое внимание</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Ссора или острый конфликт со значимыми взрослыми.</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Несчастная любовь или разрыв романтических отношений.</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Нестабильная семейная ситуация (</w:t>
      </w:r>
      <w:r w:rsidRPr="003B2450">
        <w:rPr>
          <w:rFonts w:ascii="Times New Roman" w:eastAsia="Times New Roman" w:hAnsi="Times New Roman" w:cs="Times New Roman"/>
          <w:b/>
          <w:sz w:val="24"/>
          <w:szCs w:val="24"/>
          <w:lang w:eastAsia="ru-RU"/>
        </w:rPr>
        <w:t>развод родителей, конфликты,</w:t>
      </w:r>
      <w:r w:rsidRPr="003B2450">
        <w:rPr>
          <w:rFonts w:ascii="Times New Roman" w:eastAsia="Times New Roman" w:hAnsi="Times New Roman" w:cs="Times New Roman"/>
          <w:sz w:val="24"/>
          <w:szCs w:val="24"/>
          <w:lang w:eastAsia="ru-RU"/>
        </w:rPr>
        <w:t xml:space="preserve"> ситуации насилия).</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BC3612" w:rsidRPr="003B2450"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делать родителям, если они обнаружили опасность?</w:t>
      </w:r>
    </w:p>
    <w:p w:rsidR="00BC3612" w:rsidRPr="003B2450"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C3612" w:rsidRPr="003B2450"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Обратитесь к специалисту самостоятельно или с ребенком.</w:t>
      </w:r>
    </w:p>
    <w:p w:rsidR="00BC3612" w:rsidRPr="003B2450"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могут сделать родители, чтобы не допустить попыток суицида?</w:t>
      </w:r>
    </w:p>
    <w:p w:rsidR="00BC3612" w:rsidRPr="003B2450" w:rsidRDefault="00BC3612" w:rsidP="00BC361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8"/>
          <w:lang w:eastAsia="ru-RU"/>
        </w:rPr>
        <w:t>Сохраняйте контакт со своим ребенком.</w:t>
      </w: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Важно постоянно общаться с подростком, несмотря на растущую в этом возрасте потребность в отделении от родителей.</w:t>
      </w:r>
    </w:p>
    <w:p w:rsidR="003B0DCD" w:rsidRDefault="003B0DCD" w:rsidP="00BC3612">
      <w:pPr>
        <w:shd w:val="clear" w:color="auto" w:fill="FFFFFF"/>
        <w:spacing w:after="100" w:afterAutospacing="1" w:line="240" w:lineRule="auto"/>
        <w:rPr>
          <w:rFonts w:ascii="Times New Roman" w:eastAsia="Times New Roman" w:hAnsi="Times New Roman" w:cs="Times New Roman"/>
          <w:b/>
          <w:bCs/>
          <w:sz w:val="28"/>
          <w:szCs w:val="24"/>
          <w:lang w:eastAsia="ru-RU"/>
        </w:rPr>
      </w:pPr>
    </w:p>
    <w:p w:rsidR="003B0DCD" w:rsidRDefault="003B0DCD" w:rsidP="00BC3612">
      <w:pPr>
        <w:shd w:val="clear" w:color="auto" w:fill="FFFFFF"/>
        <w:spacing w:after="100" w:afterAutospacing="1" w:line="240" w:lineRule="auto"/>
        <w:rPr>
          <w:rFonts w:ascii="Times New Roman" w:eastAsia="Times New Roman" w:hAnsi="Times New Roman" w:cs="Times New Roman"/>
          <w:b/>
          <w:bCs/>
          <w:sz w:val="28"/>
          <w:szCs w:val="24"/>
          <w:lang w:eastAsia="ru-RU"/>
        </w:rPr>
      </w:pPr>
    </w:p>
    <w:p w:rsidR="003B0DCD" w:rsidRDefault="003B0DCD" w:rsidP="00BC3612">
      <w:pPr>
        <w:shd w:val="clear" w:color="auto" w:fill="FFFFFF"/>
        <w:spacing w:after="100" w:afterAutospacing="1" w:line="240" w:lineRule="auto"/>
        <w:rPr>
          <w:rFonts w:ascii="Times New Roman" w:eastAsia="Times New Roman" w:hAnsi="Times New Roman" w:cs="Times New Roman"/>
          <w:b/>
          <w:bCs/>
          <w:sz w:val="28"/>
          <w:szCs w:val="24"/>
          <w:lang w:eastAsia="ru-RU"/>
        </w:rPr>
      </w:pPr>
    </w:p>
    <w:p w:rsidR="003B0DCD" w:rsidRDefault="003B0DCD" w:rsidP="00BC3612">
      <w:pPr>
        <w:shd w:val="clear" w:color="auto" w:fill="FFFFFF"/>
        <w:spacing w:after="100" w:afterAutospacing="1" w:line="240" w:lineRule="auto"/>
        <w:rPr>
          <w:rFonts w:ascii="Times New Roman" w:eastAsia="Times New Roman" w:hAnsi="Times New Roman" w:cs="Times New Roman"/>
          <w:b/>
          <w:bCs/>
          <w:sz w:val="28"/>
          <w:szCs w:val="24"/>
          <w:lang w:eastAsia="ru-RU"/>
        </w:rPr>
      </w:pP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Для этого:</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b/>
          <w:bCs/>
          <w:sz w:val="28"/>
          <w:szCs w:val="24"/>
          <w:lang w:eastAsia="ru-RU"/>
        </w:rPr>
        <w:t>расспрашивайте и говорите с ребенком</w:t>
      </w:r>
      <w:r w:rsidRPr="003B2450">
        <w:rPr>
          <w:rFonts w:ascii="Times New Roman" w:eastAsia="Times New Roman" w:hAnsi="Times New Roman" w:cs="Times New Roman"/>
          <w:sz w:val="24"/>
          <w:szCs w:val="24"/>
          <w:lang w:eastAsia="ru-RU"/>
        </w:rPr>
        <w:t> о его жизни, уважительно относитесь к тому, что кажется ему важным и значимым</w:t>
      </w:r>
      <w:proofErr w:type="gramStart"/>
      <w:r w:rsidRPr="003B2450">
        <w:rPr>
          <w:rFonts w:ascii="Times New Roman" w:eastAsia="Times New Roman" w:hAnsi="Times New Roman" w:cs="Times New Roman"/>
          <w:sz w:val="24"/>
          <w:szCs w:val="24"/>
          <w:lang w:eastAsia="ru-RU"/>
        </w:rPr>
        <w:t>.</w:t>
      </w:r>
      <w:proofErr w:type="gramEnd"/>
      <w:r w:rsidRPr="003B2450">
        <w:rPr>
          <w:rFonts w:ascii="Times New Roman" w:eastAsia="Times New Roman" w:hAnsi="Times New Roman" w:cs="Times New Roman"/>
          <w:b/>
          <w:bCs/>
          <w:sz w:val="24"/>
          <w:szCs w:val="24"/>
          <w:lang w:eastAsia="ru-RU"/>
        </w:rPr>
        <w:t>- </w:t>
      </w:r>
      <w:proofErr w:type="gramStart"/>
      <w:r w:rsidRPr="003B2450">
        <w:rPr>
          <w:rFonts w:ascii="Times New Roman" w:eastAsia="Times New Roman" w:hAnsi="Times New Roman" w:cs="Times New Roman"/>
          <w:sz w:val="24"/>
          <w:szCs w:val="24"/>
          <w:lang w:eastAsia="ru-RU"/>
        </w:rPr>
        <w:t>п</w:t>
      </w:r>
      <w:proofErr w:type="gramEnd"/>
      <w:r w:rsidRPr="003B2450">
        <w:rPr>
          <w:rFonts w:ascii="Times New Roman" w:eastAsia="Times New Roman" w:hAnsi="Times New Roman" w:cs="Times New Roman"/>
          <w:sz w:val="24"/>
          <w:szCs w:val="24"/>
          <w:lang w:eastAsia="ru-RU"/>
        </w:rPr>
        <w:t>ридя домой после работы, </w:t>
      </w:r>
      <w:r w:rsidRPr="003B2450">
        <w:rPr>
          <w:rFonts w:ascii="Times New Roman" w:eastAsia="Times New Roman" w:hAnsi="Times New Roman" w:cs="Times New Roman"/>
          <w:b/>
          <w:bCs/>
          <w:sz w:val="28"/>
          <w:szCs w:val="24"/>
          <w:lang w:eastAsia="ru-RU"/>
        </w:rPr>
        <w:t>не начинайте общение с претензий</w:t>
      </w:r>
      <w:r w:rsidRPr="003B2450">
        <w:rPr>
          <w:rFonts w:ascii="Times New Roman" w:eastAsia="Times New Roman" w:hAnsi="Times New Roman" w:cs="Times New Roman"/>
          <w:sz w:val="28"/>
          <w:szCs w:val="24"/>
          <w:lang w:eastAsia="ru-RU"/>
        </w:rPr>
        <w:t xml:space="preserve">, </w:t>
      </w:r>
      <w:r w:rsidRPr="003B2450">
        <w:rPr>
          <w:rFonts w:ascii="Times New Roman" w:eastAsia="Times New Roman" w:hAnsi="Times New Roman" w:cs="Times New Roman"/>
          <w:sz w:val="24"/>
          <w:szCs w:val="24"/>
          <w:lang w:eastAsia="ru-RU"/>
        </w:rPr>
        <w:t>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помните, что </w:t>
      </w:r>
      <w:r w:rsidRPr="003B2450">
        <w:rPr>
          <w:rFonts w:ascii="Times New Roman" w:eastAsia="Times New Roman" w:hAnsi="Times New Roman" w:cs="Times New Roman"/>
          <w:b/>
          <w:bCs/>
          <w:sz w:val="28"/>
          <w:szCs w:val="24"/>
          <w:lang w:eastAsia="ru-RU"/>
        </w:rPr>
        <w:t>авторитарный стиль воспитания для подростков неэффективен</w:t>
      </w:r>
      <w:r w:rsidRPr="003B2450">
        <w:rPr>
          <w:rFonts w:ascii="Times New Roman" w:eastAsia="Times New Roman" w:hAnsi="Times New Roman" w:cs="Times New Roman"/>
          <w:sz w:val="28"/>
          <w:szCs w:val="24"/>
          <w:lang w:eastAsia="ru-RU"/>
        </w:rPr>
        <w:t> </w:t>
      </w:r>
      <w:r w:rsidRPr="003B2450">
        <w:rPr>
          <w:rFonts w:ascii="Times New Roman" w:eastAsia="Times New Roman" w:hAnsi="Times New Roman" w:cs="Times New Roman"/>
          <w:sz w:val="24"/>
          <w:szCs w:val="24"/>
          <w:lang w:eastAsia="ru-RU"/>
        </w:rPr>
        <w:t xml:space="preserve">и даже опасен. Чрезмерные запреты, ограничения свободы и наказания могут спровоцировать у подростка ответную агрессию или </w:t>
      </w:r>
      <w:proofErr w:type="spellStart"/>
      <w:r w:rsidRPr="003B2450">
        <w:rPr>
          <w:rFonts w:ascii="Times New Roman" w:eastAsia="Times New Roman" w:hAnsi="Times New Roman" w:cs="Times New Roman"/>
          <w:sz w:val="24"/>
          <w:szCs w:val="24"/>
          <w:lang w:eastAsia="ru-RU"/>
        </w:rPr>
        <w:t>аутоагрессию</w:t>
      </w:r>
      <w:proofErr w:type="spellEnd"/>
      <w:r w:rsidRPr="003B2450">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о перспективах в жизни и будущем. </w:t>
      </w:r>
      <w:r w:rsidRPr="003B2450">
        <w:rPr>
          <w:rFonts w:ascii="Times New Roman" w:eastAsia="Times New Roman" w:hAnsi="Times New Roman" w:cs="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с ребенком на серьезные темы: что такое жизнь? в чем смысл жизни? Что такое дружба, любовь, смерть, предательство?</w:t>
      </w:r>
      <w:r w:rsidRPr="003B2450">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3B2450">
        <w:rPr>
          <w:rFonts w:ascii="Times New Roman" w:eastAsia="Times New Roman" w:hAnsi="Times New Roman" w:cs="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3B2450">
        <w:rPr>
          <w:rFonts w:ascii="Times New Roman" w:eastAsia="Times New Roman" w:hAnsi="Times New Roman" w:cs="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Сделайте все, чтобы ребенок понял: сама по себе жизнь – эта та ценность, ради которой стоит жить.</w:t>
      </w: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3B2450">
        <w:rPr>
          <w:rFonts w:ascii="Times New Roman" w:eastAsia="Times New Roman" w:hAnsi="Times New Roman" w:cs="Times New Roman"/>
          <w:bCs/>
          <w:sz w:val="24"/>
          <w:szCs w:val="24"/>
          <w:lang w:eastAsia="ru-RU"/>
        </w:rPr>
        <w:t>и</w:t>
      </w:r>
      <w:r w:rsidRPr="003B2450">
        <w:rPr>
          <w:rFonts w:ascii="Times New Roman" w:eastAsia="Times New Roman" w:hAnsi="Times New Roman" w:cs="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Дайте понять ребенку, что опыт поражения также важен, как и опыт в достижении успеха.</w:t>
      </w:r>
      <w:r w:rsidRPr="003B2450">
        <w:rPr>
          <w:rFonts w:ascii="Times New Roman" w:eastAsia="Times New Roman" w:hAnsi="Times New Roman" w:cs="Times New Roman"/>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Проявите любовь и заботу, разберитесь, что стоит за внешней грубостью ребенка. </w:t>
      </w:r>
      <w:r w:rsidRPr="003B2450">
        <w:rPr>
          <w:rFonts w:ascii="Times New Roman" w:eastAsia="Times New Roman" w:hAnsi="Times New Roman" w:cs="Times New Roman"/>
          <w:sz w:val="24"/>
          <w:szCs w:val="24"/>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3B2450">
        <w:rPr>
          <w:rFonts w:ascii="Times New Roman" w:eastAsia="Times New Roman" w:hAnsi="Times New Roman" w:cs="Times New Roman"/>
          <w:sz w:val="24"/>
          <w:szCs w:val="24"/>
          <w:lang w:eastAsia="ru-RU"/>
        </w:rPr>
        <w:t>важны</w:t>
      </w:r>
      <w:proofErr w:type="gramEnd"/>
      <w:r w:rsidRPr="003B2450">
        <w:rPr>
          <w:rFonts w:ascii="Times New Roman" w:eastAsia="Times New Roman" w:hAnsi="Times New Roman" w:cs="Times New Roman"/>
          <w:sz w:val="24"/>
          <w:szCs w:val="24"/>
          <w:lang w:eastAsia="ru-RU"/>
        </w:rPr>
        <w:t xml:space="preserve"> ваша любовь, внимание, забота, поддержка. Надо лишь выбрать приемлемые для этого возраста формы их проявления.</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Найдите баланс между свободой и несвободой ребенка.</w:t>
      </w:r>
      <w:r w:rsidRPr="003B2450">
        <w:rPr>
          <w:rFonts w:ascii="Times New Roman" w:eastAsia="Times New Roman" w:hAnsi="Times New Roman" w:cs="Times New Roman"/>
          <w:sz w:val="24"/>
          <w:szCs w:val="24"/>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32681C" w:rsidRDefault="00BC3612" w:rsidP="002160E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lastRenderedPageBreak/>
        <w:t>Вовремя обратитесь к специалисту</w:t>
      </w:r>
      <w:r w:rsidRPr="003B2450">
        <w:rPr>
          <w:rFonts w:ascii="Times New Roman" w:eastAsia="Times New Roman" w:hAnsi="Times New Roman" w:cs="Times New Roman"/>
          <w:b/>
          <w:sz w:val="28"/>
          <w:szCs w:val="24"/>
          <w:lang w:eastAsia="ru-RU"/>
        </w:rPr>
        <w:t>,</w:t>
      </w:r>
      <w:r w:rsidRPr="003B2450">
        <w:rPr>
          <w:rFonts w:ascii="Times New Roman" w:eastAsia="Times New Roman" w:hAnsi="Times New Roman" w:cs="Times New Roman"/>
          <w:sz w:val="24"/>
          <w:szCs w:val="24"/>
          <w:lang w:eastAsia="ru-RU"/>
        </w:rPr>
        <w:t xml:space="preserve"> если поймете, что вам по каким-то причинам не удалось сохранить контакт с ребенком</w:t>
      </w:r>
      <w:proofErr w:type="gramStart"/>
      <w:r w:rsidRPr="003B2450">
        <w:rPr>
          <w:rFonts w:ascii="Times New Roman" w:eastAsia="Times New Roman" w:hAnsi="Times New Roman" w:cs="Times New Roman"/>
          <w:sz w:val="24"/>
          <w:szCs w:val="24"/>
          <w:lang w:eastAsia="ru-RU"/>
        </w:rPr>
        <w:t>.В</w:t>
      </w:r>
      <w:proofErr w:type="gramEnd"/>
      <w:r w:rsidRPr="003B2450">
        <w:rPr>
          <w:rFonts w:ascii="Times New Roman" w:eastAsia="Times New Roman" w:hAnsi="Times New Roman" w:cs="Times New Roman"/>
          <w:sz w:val="24"/>
          <w:szCs w:val="24"/>
          <w:lang w:eastAsia="ru-RU"/>
        </w:rPr>
        <w:t xml:space="preserve">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CD74B0" w:rsidRPr="003B2450" w:rsidRDefault="00CD74B0" w:rsidP="00CD74B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32681C" w:rsidRPr="003B2450" w:rsidRDefault="0032681C"/>
    <w:p w:rsidR="0032681C" w:rsidRDefault="0032681C" w:rsidP="0032681C">
      <w:pPr>
        <w:jc w:val="center"/>
        <w:rPr>
          <w:rFonts w:ascii="Times New Roman" w:hAnsi="Times New Roman" w:cs="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8063865</wp:posOffset>
            </wp:positionH>
            <wp:positionV relativeFrom="paragraph">
              <wp:posOffset>972185</wp:posOffset>
            </wp:positionV>
            <wp:extent cx="1979930" cy="25203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4973" r="3854" b="3793"/>
                    <a:stretch>
                      <a:fillRect/>
                    </a:stretch>
                  </pic:blipFill>
                  <pic:spPr bwMode="auto">
                    <a:xfrm>
                      <a:off x="0" y="0"/>
                      <a:ext cx="1979930" cy="2520315"/>
                    </a:xfrm>
                    <a:prstGeom prst="rect">
                      <a:avLst/>
                    </a:prstGeom>
                    <a:noFill/>
                  </pic:spPr>
                </pic:pic>
              </a:graphicData>
            </a:graphic>
          </wp:anchor>
        </w:drawing>
      </w:r>
      <w:r>
        <w:rPr>
          <w:rFonts w:ascii="Times New Roman" w:hAnsi="Times New Roman" w:cs="Times New Roman"/>
          <w:b/>
          <w:sz w:val="24"/>
          <w:szCs w:val="24"/>
        </w:rPr>
        <w:t>Что такое суицид и как с ним бороться</w:t>
      </w:r>
    </w:p>
    <w:p w:rsidR="0032681C" w:rsidRDefault="0032681C" w:rsidP="0032681C">
      <w:pPr>
        <w:ind w:left="2832"/>
        <w:jc w:val="right"/>
        <w:rPr>
          <w:rFonts w:ascii="Times New Roman" w:hAnsi="Times New Roman" w:cs="Times New Roman"/>
          <w:i/>
          <w:sz w:val="24"/>
          <w:szCs w:val="24"/>
        </w:rPr>
      </w:pPr>
      <w:r>
        <w:rPr>
          <w:rFonts w:ascii="Times New Roman" w:hAnsi="Times New Roman" w:cs="Times New Roman"/>
          <w:i/>
          <w:sz w:val="24"/>
          <w:szCs w:val="24"/>
        </w:rPr>
        <w:t>Многое, из того, что нам взрослым, кажется пустяком, для ребенка - глобальная проблема. Обязанность любого воспитателя, будь то педагог или родитель, - не допустить у ребенка мысли о том, что выхода из сложной ситуации нет.</w:t>
      </w:r>
    </w:p>
    <w:p w:rsidR="0032681C" w:rsidRDefault="0032681C" w:rsidP="0032681C">
      <w:pPr>
        <w:widowControl w:val="0"/>
        <w:spacing w:after="0"/>
        <w:ind w:firstLine="280"/>
        <w:jc w:val="both"/>
        <w:rPr>
          <w:rFonts w:ascii="Times New Roman" w:hAnsi="Times New Roman" w:cs="Times New Roman"/>
          <w:sz w:val="24"/>
          <w:szCs w:val="24"/>
        </w:rPr>
      </w:pPr>
      <w:r>
        <w:rPr>
          <w:rFonts w:ascii="Times New Roman" w:hAnsi="Times New Roman" w:cs="Times New Roman"/>
          <w:sz w:val="24"/>
          <w:szCs w:val="24"/>
        </w:rPr>
        <w:t xml:space="preserve">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отыскать способ выхода из кризиса, именно выхода, а не ухода. Ведь суицид это уход, уход от решения проблемы, от наказания и позора, унижения и отчаяния, разочарования и утраты, </w:t>
      </w:r>
      <w:proofErr w:type="spellStart"/>
      <w:r>
        <w:rPr>
          <w:rFonts w:ascii="Times New Roman" w:hAnsi="Times New Roman" w:cs="Times New Roman"/>
          <w:sz w:val="24"/>
          <w:szCs w:val="24"/>
        </w:rPr>
        <w:t>отвергнутости</w:t>
      </w:r>
      <w:proofErr w:type="spellEnd"/>
      <w:r>
        <w:rPr>
          <w:rFonts w:ascii="Times New Roman" w:hAnsi="Times New Roman" w:cs="Times New Roman"/>
          <w:sz w:val="24"/>
          <w:szCs w:val="24"/>
        </w:rPr>
        <w:t xml:space="preserve"> и потери самоуважения... словом, от всего того, что составляет многообразие жизни, пусть и не в самых радужных ее проявлениях.</w:t>
      </w: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jc w:val="center"/>
        <w:rPr>
          <w:rFonts w:ascii="Times New Roman" w:hAnsi="Times New Roman" w:cs="Times New Roman"/>
          <w:sz w:val="24"/>
          <w:szCs w:val="24"/>
        </w:rPr>
      </w:pPr>
      <w:r>
        <w:rPr>
          <w:rFonts w:ascii="Times New Roman" w:hAnsi="Times New Roman" w:cs="Times New Roman"/>
          <w:b/>
          <w:bCs/>
          <w:sz w:val="24"/>
          <w:szCs w:val="24"/>
        </w:rPr>
        <w:t>Что нужно знать о суициде</w:t>
      </w:r>
      <w:r>
        <w:rPr>
          <w:rFonts w:ascii="Times New Roman" w:hAnsi="Times New Roman" w:cs="Times New Roman"/>
          <w:sz w:val="24"/>
          <w:szCs w:val="24"/>
        </w:rPr>
        <w:t>?</w:t>
      </w:r>
    </w:p>
    <w:p w:rsidR="0032681C" w:rsidRDefault="0032681C" w:rsidP="0032681C">
      <w:pPr>
        <w:widowControl w:val="0"/>
        <w:spacing w:after="0"/>
        <w:ind w:firstLine="280"/>
        <w:jc w:val="both"/>
        <w:rPr>
          <w:rFonts w:ascii="Times New Roman" w:hAnsi="Times New Roman" w:cs="Times New Roman"/>
          <w:sz w:val="24"/>
          <w:szCs w:val="24"/>
        </w:rPr>
      </w:pPr>
      <w:r>
        <w:rPr>
          <w:rFonts w:ascii="Times New Roman" w:hAnsi="Times New Roman" w:cs="Times New Roman"/>
          <w:sz w:val="24"/>
          <w:szCs w:val="24"/>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32681C" w:rsidRDefault="0032681C" w:rsidP="0032681C">
      <w:pPr>
        <w:widowControl w:val="0"/>
        <w:spacing w:after="0"/>
        <w:ind w:firstLine="28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spacing w:after="0"/>
        <w:ind w:firstLine="280"/>
        <w:jc w:val="both"/>
        <w:rPr>
          <w:rFonts w:ascii="Times New Roman" w:hAnsi="Times New Roman" w:cs="Times New Roman"/>
          <w:sz w:val="24"/>
          <w:szCs w:val="24"/>
        </w:rPr>
      </w:pPr>
      <w:r>
        <w:rPr>
          <w:rFonts w:ascii="Times New Roman" w:hAnsi="Times New Roman" w:cs="Times New Roman"/>
          <w:sz w:val="24"/>
          <w:szCs w:val="24"/>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Pr>
          <w:rFonts w:ascii="Times New Roman" w:hAnsi="Times New Roman" w:cs="Times New Roman"/>
          <w:sz w:val="24"/>
          <w:szCs w:val="24"/>
        </w:rPr>
        <w:t>суицидентах</w:t>
      </w:r>
      <w:proofErr w:type="spellEnd"/>
      <w:r>
        <w:rPr>
          <w:rFonts w:ascii="Times New Roman" w:hAnsi="Times New Roman" w:cs="Times New Roman"/>
          <w:sz w:val="24"/>
          <w:szCs w:val="24"/>
        </w:rPr>
        <w:t>. Особенно важно быть в курсе дезинформации о суициде, которая распространяется гораздо быстрее, чем информация достоверная. В памятке ты мог получить информацию о суициде, которую необходимо знат</w:t>
      </w:r>
      <w:r w:rsidR="00CD6AEE">
        <w:rPr>
          <w:rFonts w:ascii="Times New Roman" w:hAnsi="Times New Roman" w:cs="Times New Roman"/>
          <w:sz w:val="24"/>
          <w:szCs w:val="24"/>
        </w:rPr>
        <w:t xml:space="preserve">ь для оказания эффективной </w:t>
      </w:r>
      <w:proofErr w:type="gramStart"/>
      <w:r w:rsidR="00CD6AEE">
        <w:rPr>
          <w:rFonts w:ascii="Times New Roman" w:hAnsi="Times New Roman" w:cs="Times New Roman"/>
          <w:sz w:val="24"/>
          <w:szCs w:val="24"/>
        </w:rPr>
        <w:t>помощ</w:t>
      </w:r>
      <w:r>
        <w:rPr>
          <w:rFonts w:ascii="Times New Roman" w:hAnsi="Times New Roman" w:cs="Times New Roman"/>
          <w:sz w:val="24"/>
          <w:szCs w:val="24"/>
        </w:rPr>
        <w:t>и</w:t>
      </w:r>
      <w:proofErr w:type="gramEnd"/>
      <w:r>
        <w:rPr>
          <w:rFonts w:ascii="Times New Roman" w:hAnsi="Times New Roman" w:cs="Times New Roman"/>
          <w:sz w:val="24"/>
          <w:szCs w:val="24"/>
        </w:rPr>
        <w:t xml:space="preserve"> оказавшемуся в беде другу или знакомому.</w:t>
      </w: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jc w:val="center"/>
        <w:rPr>
          <w:rFonts w:ascii="Times New Roman" w:hAnsi="Times New Roman" w:cs="Times New Roman"/>
          <w:b/>
          <w:bCs/>
          <w:i/>
          <w:iCs/>
          <w:sz w:val="24"/>
          <w:szCs w:val="24"/>
        </w:rPr>
      </w:pPr>
      <w:r>
        <w:rPr>
          <w:rFonts w:ascii="Times New Roman" w:hAnsi="Times New Roman" w:cs="Times New Roman"/>
          <w:b/>
          <w:bCs/>
          <w:i/>
          <w:iCs/>
          <w:sz w:val="24"/>
          <w:szCs w:val="24"/>
        </w:rPr>
        <w:t>Как помочь подросткам</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Выслушивайте</w:t>
      </w:r>
      <w:r>
        <w:rPr>
          <w:rFonts w:ascii="Times New Roman" w:hAnsi="Times New Roman" w:cs="Times New Roman"/>
          <w:sz w:val="24"/>
          <w:szCs w:val="24"/>
        </w:rPr>
        <w:t xml:space="preserve"> - «Я слышу тебя». Не пытайтесь утешить общими словами типа: «Ну, все не так плохо», «Тебе станет лучше», «Не стоит этого делать». Дайте ему (ей) возможность высказаться. Задавайте во</w:t>
      </w:r>
      <w:r>
        <w:rPr>
          <w:rFonts w:ascii="Times New Roman" w:hAnsi="Times New Roman" w:cs="Times New Roman"/>
          <w:sz w:val="24"/>
          <w:szCs w:val="24"/>
        </w:rPr>
        <w:softHyphen/>
        <w:t>просы и внимательно слушайте.</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Обсуждайте</w:t>
      </w:r>
      <w:r>
        <w:rPr>
          <w:rFonts w:ascii="Times New Roman" w:hAnsi="Times New Roman" w:cs="Times New Roman"/>
          <w:sz w:val="24"/>
          <w:szCs w:val="24"/>
        </w:rPr>
        <w:t xml:space="preserve"> – открытое обсуждение планов и проблем снимает тревожность. Не бойтесь говорить об этом,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Будьте внимательны</w:t>
      </w:r>
      <w:r>
        <w:rPr>
          <w:rFonts w:ascii="Times New Roman" w:hAnsi="Times New Roman" w:cs="Times New Roman"/>
          <w:sz w:val="24"/>
          <w:szCs w:val="24"/>
        </w:rPr>
        <w:t xml:space="preserve"> к косвенным показателям при предполагаемом самоубийстве. Каждое шутливое упоминание или угрозу следует вос</w:t>
      </w:r>
      <w:r>
        <w:rPr>
          <w:rFonts w:ascii="Times New Roman" w:hAnsi="Times New Roman" w:cs="Times New Roman"/>
          <w:sz w:val="24"/>
          <w:szCs w:val="24"/>
        </w:rPr>
        <w:softHyphen/>
        <w:t>принимать всерьез. Подростки часто отрицают, что говорили всерьез, могут изображать излишнюю тревожность, гнев. Скажите, что вы при</w:t>
      </w:r>
      <w:r>
        <w:rPr>
          <w:rFonts w:ascii="Times New Roman" w:hAnsi="Times New Roman" w:cs="Times New Roman"/>
          <w:sz w:val="24"/>
          <w:szCs w:val="24"/>
        </w:rPr>
        <w:softHyphen/>
        <w:t>нимаете их всерьез.</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Задавайте вопросы</w:t>
      </w:r>
      <w:r>
        <w:rPr>
          <w:rFonts w:ascii="Times New Roman" w:hAnsi="Times New Roman" w:cs="Times New Roman"/>
          <w:sz w:val="24"/>
          <w:szCs w:val="24"/>
        </w:rPr>
        <w:t xml:space="preserve"> – обобщайте. «Такое впечатление, что ты на самом деле говоришь…», «Большинство людей задумывалось о самоубийстве…», «Ты когда-нибудь думал, как совершить </w:t>
      </w:r>
      <w:r>
        <w:rPr>
          <w:rFonts w:ascii="Times New Roman" w:hAnsi="Times New Roman" w:cs="Times New Roman"/>
          <w:sz w:val="24"/>
          <w:szCs w:val="24"/>
        </w:rPr>
        <w:lastRenderedPageBreak/>
        <w:t>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Подчеркивайте временный характер</w:t>
      </w:r>
      <w:r>
        <w:rPr>
          <w:rFonts w:ascii="Times New Roman" w:hAnsi="Times New Roman" w:cs="Times New Roman"/>
          <w:sz w:val="24"/>
          <w:szCs w:val="24"/>
        </w:rPr>
        <w:t xml:space="preserve"> проблем, признайте, что его чувства очень сильны, проблемы сложны. Узнайте, чем вы можете помочь, поскольку вам он уже доверяет. Узнайте, кто еще мог бы помочь в этой ситуации.</w:t>
      </w:r>
    </w:p>
    <w:p w:rsidR="0032681C" w:rsidRDefault="0032681C" w:rsidP="0032681C">
      <w:pPr>
        <w:widowControl w:val="0"/>
        <w:spacing w:after="0"/>
        <w:ind w:firstLine="277"/>
        <w:jc w:val="both"/>
        <w:rPr>
          <w:rFonts w:ascii="Times New Roman" w:hAnsi="Times New Roman" w:cs="Times New Roman"/>
          <w:color w:val="1E1100"/>
          <w:sz w:val="24"/>
          <w:szCs w:val="24"/>
        </w:rPr>
      </w:pPr>
      <w:r>
        <w:rPr>
          <w:rFonts w:ascii="Times New Roman" w:hAnsi="Times New Roman" w:cs="Times New Roman"/>
          <w:sz w:val="24"/>
          <w:szCs w:val="24"/>
        </w:rPr>
        <w:t>Взрослому, пытающемуся помочь подростку, в поведении которого прослеживаются суицидальные намерения, следует помнить о ранимости и отчаянии, царящем в его душе, всерьез принимать его проблемы.</w:t>
      </w:r>
    </w:p>
    <w:p w:rsidR="0032681C" w:rsidRDefault="0032681C" w:rsidP="0032681C">
      <w:pPr>
        <w:widowControl w:val="0"/>
        <w:rPr>
          <w:rFonts w:ascii="Times New Roman" w:hAnsi="Times New Roman" w:cs="Times New Roman"/>
          <w:color w:val="000000"/>
          <w:sz w:val="24"/>
          <w:szCs w:val="24"/>
        </w:rPr>
      </w:pPr>
      <w:r>
        <w:rPr>
          <w:rFonts w:ascii="Times New Roman" w:hAnsi="Times New Roman" w:cs="Times New Roman"/>
          <w:sz w:val="24"/>
          <w:szCs w:val="24"/>
        </w:rPr>
        <w:t> </w:t>
      </w:r>
    </w:p>
    <w:p w:rsidR="0032681C" w:rsidRDefault="0032681C" w:rsidP="0032681C">
      <w:pPr>
        <w:spacing w:after="0" w:line="240" w:lineRule="auto"/>
        <w:rPr>
          <w:rFonts w:ascii="Times New Roman" w:hAnsi="Times New Roman" w:cs="Times New Roman"/>
          <w:sz w:val="24"/>
          <w:szCs w:val="24"/>
        </w:rPr>
      </w:pPr>
    </w:p>
    <w:tbl>
      <w:tblPr>
        <w:tblW w:w="9288" w:type="dxa"/>
        <w:tblCellMar>
          <w:left w:w="0" w:type="dxa"/>
          <w:right w:w="0" w:type="dxa"/>
        </w:tblCellMar>
        <w:tblLook w:val="04A0" w:firstRow="1" w:lastRow="0" w:firstColumn="1" w:lastColumn="0" w:noHBand="0" w:noVBand="1"/>
      </w:tblPr>
      <w:tblGrid>
        <w:gridCol w:w="4618"/>
        <w:gridCol w:w="4670"/>
      </w:tblGrid>
      <w:tr w:rsidR="0032681C" w:rsidTr="0032681C">
        <w:trPr>
          <w:trHeight w:val="182"/>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center"/>
              <w:rPr>
                <w:rFonts w:ascii="Times New Roman" w:hAnsi="Times New Roman" w:cs="Times New Roman"/>
                <w:color w:val="000000"/>
                <w:kern w:val="28"/>
                <w:sz w:val="24"/>
                <w:szCs w:val="24"/>
              </w:rPr>
            </w:pPr>
            <w:r>
              <w:rPr>
                <w:rFonts w:ascii="Times New Roman" w:hAnsi="Times New Roman" w:cs="Times New Roman"/>
                <w:b/>
                <w:bCs/>
                <w:sz w:val="24"/>
                <w:szCs w:val="24"/>
              </w:rPr>
              <w:t>Нельзя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center"/>
              <w:rPr>
                <w:rFonts w:ascii="Times New Roman" w:hAnsi="Times New Roman" w:cs="Times New Roman"/>
                <w:color w:val="000000"/>
                <w:kern w:val="28"/>
                <w:sz w:val="24"/>
                <w:szCs w:val="24"/>
              </w:rPr>
            </w:pPr>
            <w:r>
              <w:rPr>
                <w:rFonts w:ascii="Times New Roman" w:hAnsi="Times New Roman" w:cs="Times New Roman"/>
                <w:b/>
                <w:bCs/>
                <w:sz w:val="24"/>
                <w:szCs w:val="24"/>
              </w:rPr>
              <w:t>Можно</w:t>
            </w:r>
          </w:p>
        </w:tc>
      </w:tr>
      <w:tr w:rsidR="0032681C" w:rsidTr="0032681C">
        <w:trPr>
          <w:trHeight w:val="506"/>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 - Стыдить и ругать ребенка за его намерения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Следует подбирать ключ к загадке суицида, помочь разобраться в причинах</w:t>
            </w:r>
          </w:p>
        </w:tc>
      </w:tr>
      <w:tr w:rsidR="0032681C" w:rsidTr="0032681C">
        <w:trPr>
          <w:trHeight w:val="665"/>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Недооценивать вероятность суицида, даже если ребенок внешне легко обсуждает свои намерения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Необходимо всесторонне оценивать степень риска суицида</w:t>
            </w:r>
          </w:p>
        </w:tc>
      </w:tr>
      <w:tr w:rsidR="0032681C" w:rsidTr="0032681C">
        <w:trPr>
          <w:trHeight w:val="842"/>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Предлагать неоправданные утешения, общие слова, банальные решения, не учитывающие конкретную жизненную ситуацию</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Выслушать подростка, используя слова: «Я слышу тебя». Помочь самому или выяснить, кто конкретно может помочь в создавшейся ситуации</w:t>
            </w:r>
          </w:p>
        </w:tc>
      </w:tr>
      <w:tr w:rsidR="0032681C" w:rsidTr="0032681C">
        <w:trPr>
          <w:trHeight w:val="497"/>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Оставлять ребенка одного в ситуации риска</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Если есть такая возможность, нужно привлечь родных и близких, друзей и т.п.</w:t>
            </w:r>
          </w:p>
        </w:tc>
      </w:tr>
      <w:tr w:rsidR="0032681C" w:rsidTr="0032681C">
        <w:trPr>
          <w:trHeight w:val="670"/>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Чрезмерно контролировать и ограничивать ребенка</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Главное – дружеская поддержка и опора,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помогут ему справиться с возникшими затруднениями</w:t>
            </w:r>
          </w:p>
        </w:tc>
      </w:tr>
    </w:tbl>
    <w:p w:rsidR="00CD6AEE" w:rsidRDefault="00CD6AEE" w:rsidP="0032681C">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3B0DCD" w:rsidRDefault="003B0DCD" w:rsidP="003B0DCD">
      <w:pPr>
        <w:widowControl w:val="0"/>
        <w:spacing w:after="0"/>
        <w:jc w:val="both"/>
        <w:rPr>
          <w:rFonts w:ascii="Times New Roman" w:hAnsi="Times New Roman" w:cs="Times New Roman"/>
          <w:b/>
          <w:bCs/>
          <w:sz w:val="24"/>
          <w:szCs w:val="24"/>
        </w:rPr>
      </w:pPr>
    </w:p>
    <w:p w:rsidR="00CD6AEE" w:rsidRDefault="0032681C" w:rsidP="003B0DCD">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1.Суицид – основная причина смерти у сегодняшней молодежи.</w:t>
      </w:r>
    </w:p>
    <w:p w:rsidR="0032681C" w:rsidRDefault="0032681C" w:rsidP="0032681C">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Наряду с суицидами, которые по ошибке именуются “случайной смертью”, совершается немало суицидов, о которых информация в полицию не сообщается. Многим родителям тяжело признаваться в том, что их сыновья и дочери покончили с собой.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 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2. Как правило, суицид не происходит без предупреждения</w:t>
      </w:r>
      <w:r>
        <w:rPr>
          <w:rFonts w:ascii="Times New Roman" w:hAnsi="Times New Roman" w:cs="Times New Roman"/>
          <w:sz w:val="24"/>
          <w:szCs w:val="24"/>
        </w:rPr>
        <w:t xml:space="preserve">. </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3. Суицид можно предотвратить</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Важная информация № 4. Разговоры о суициде не наводят подростков на мысли о суициде.</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 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 опасными.</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Важная информация № 5. Суицид не передается по наследству.</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Pr>
          <w:rFonts w:ascii="Times New Roman" w:hAnsi="Times New Roman" w:cs="Times New Roman"/>
          <w:sz w:val="24"/>
          <w:szCs w:val="24"/>
        </w:rPr>
        <w:t>плохому</w:t>
      </w:r>
      <w:proofErr w:type="gramEnd"/>
      <w:r>
        <w:rPr>
          <w:rFonts w:ascii="Times New Roman" w:hAnsi="Times New Roman" w:cs="Times New Roman"/>
          <w:sz w:val="24"/>
          <w:szCs w:val="24"/>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Важная информация № 6. </w:t>
      </w:r>
      <w:proofErr w:type="spellStart"/>
      <w:r>
        <w:rPr>
          <w:rFonts w:ascii="Times New Roman" w:hAnsi="Times New Roman" w:cs="Times New Roman"/>
          <w:b/>
          <w:bCs/>
          <w:sz w:val="24"/>
          <w:szCs w:val="24"/>
        </w:rPr>
        <w:t>Суициденты</w:t>
      </w:r>
      <w:proofErr w:type="spellEnd"/>
      <w:r>
        <w:rPr>
          <w:rFonts w:ascii="Times New Roman" w:hAnsi="Times New Roman" w:cs="Times New Roman"/>
          <w:b/>
          <w:bCs/>
          <w:sz w:val="24"/>
          <w:szCs w:val="24"/>
        </w:rPr>
        <w:t xml:space="preserve">, как правило, психически </w:t>
      </w:r>
      <w:proofErr w:type="gramStart"/>
      <w:r>
        <w:rPr>
          <w:rFonts w:ascii="Times New Roman" w:hAnsi="Times New Roman" w:cs="Times New Roman"/>
          <w:b/>
          <w:bCs/>
          <w:sz w:val="24"/>
          <w:szCs w:val="24"/>
        </w:rPr>
        <w:t>здоровы</w:t>
      </w:r>
      <w:proofErr w:type="gramEnd"/>
      <w:r>
        <w:rPr>
          <w:rFonts w:ascii="Times New Roman" w:hAnsi="Times New Roman" w:cs="Times New Roman"/>
          <w:sz w:val="24"/>
          <w:szCs w:val="24"/>
        </w:rPr>
        <w:t>.</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Поскольку суицидальное поведение принято считать ”ненормальным” и “нездоровым”, многие ошибочно полагают, что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“не в себе”. </w:t>
      </w:r>
      <w:proofErr w:type="spellStart"/>
      <w:r>
        <w:rPr>
          <w:rFonts w:ascii="Times New Roman" w:hAnsi="Times New Roman" w:cs="Times New Roman"/>
          <w:sz w:val="24"/>
          <w:szCs w:val="24"/>
        </w:rPr>
        <w:t>Суицидентов</w:t>
      </w:r>
      <w:proofErr w:type="spellEnd"/>
      <w:r>
        <w:rPr>
          <w:rFonts w:ascii="Times New Roman" w:hAnsi="Times New Roman" w:cs="Times New Roman"/>
          <w:sz w:val="24"/>
          <w:szCs w:val="24"/>
        </w:rPr>
        <w:t xml:space="preserve"> путают с теми, кто психически болен. Есть даже точка зрения, будто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опасны не только для самих себя, но и для других.</w:t>
      </w:r>
    </w:p>
    <w:p w:rsidR="0032681C" w:rsidRDefault="0032681C" w:rsidP="00CD6AEE">
      <w:pPr>
        <w:widowControl w:val="0"/>
        <w:rPr>
          <w:rFonts w:ascii="Times New Roman" w:hAnsi="Times New Roman" w:cs="Times New Roman"/>
          <w:sz w:val="24"/>
          <w:szCs w:val="24"/>
        </w:rPr>
      </w:pPr>
      <w:r>
        <w:rPr>
          <w:rFonts w:ascii="Times New Roman" w:hAnsi="Times New Roman" w:cs="Times New Roman"/>
          <w:sz w:val="24"/>
          <w:szCs w:val="24"/>
        </w:rPr>
        <w:t xml:space="preserve">Да,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могут вести себя как “</w:t>
      </w:r>
      <w:proofErr w:type="gramStart"/>
      <w:r>
        <w:rPr>
          <w:rFonts w:ascii="Times New Roman" w:hAnsi="Times New Roman" w:cs="Times New Roman"/>
          <w:sz w:val="24"/>
          <w:szCs w:val="24"/>
        </w:rPr>
        <w:t>психи</w:t>
      </w:r>
      <w:proofErr w:type="gramEnd"/>
      <w:r>
        <w:rPr>
          <w:rFonts w:ascii="Times New Roman" w:hAnsi="Times New Roman" w:cs="Times New Roman"/>
          <w:sz w:val="24"/>
          <w:szCs w:val="24"/>
        </w:rPr>
        <w:t xml:space="preserve">”,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не представляют опасности для других. Они могут быть раздражены, но их раздражение направлено исключительно на себя. 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Pr>
          <w:rFonts w:ascii="Times New Roman" w:hAnsi="Times New Roman" w:cs="Times New Roman"/>
          <w:sz w:val="24"/>
          <w:szCs w:val="24"/>
        </w:rPr>
        <w:t>связис</w:t>
      </w:r>
      <w:proofErr w:type="gramEnd"/>
      <w:r>
        <w:rPr>
          <w:rFonts w:ascii="Times New Roman" w:hAnsi="Times New Roman" w:cs="Times New Roman"/>
          <w:sz w:val="24"/>
          <w:szCs w:val="24"/>
        </w:rPr>
        <w:t xml:space="preserve"> чем их поступки и ощущения могут в течение долгого времени отличаться неадекватностью.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7. Тот, кто говорит о суициде, совершает суицид</w:t>
      </w:r>
      <w:r>
        <w:rPr>
          <w:rFonts w:ascii="Times New Roman" w:hAnsi="Times New Roman" w:cs="Times New Roman"/>
          <w:sz w:val="24"/>
          <w:szCs w:val="24"/>
        </w:rPr>
        <w:t>.</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Pr>
          <w:rFonts w:ascii="Times New Roman" w:hAnsi="Times New Roman" w:cs="Times New Roman"/>
          <w:sz w:val="24"/>
          <w:szCs w:val="24"/>
        </w:rPr>
        <w:t>менее</w:t>
      </w:r>
      <w:proofErr w:type="gramEnd"/>
      <w:r>
        <w:rPr>
          <w:rFonts w:ascii="Times New Roman" w:hAnsi="Times New Roman" w:cs="Times New Roman"/>
          <w:sz w:val="24"/>
          <w:szCs w:val="24"/>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Важная информация № 8. Суицид – это не просто способ обратить на себя внимание.</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 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 Исходя из того, что если твой друг завел разговор о самоубийстве,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B0DCD" w:rsidRDefault="003B0DCD" w:rsidP="0032681C">
      <w:pPr>
        <w:widowControl w:val="0"/>
        <w:spacing w:after="0"/>
        <w:jc w:val="both"/>
        <w:rPr>
          <w:rFonts w:ascii="Times New Roman" w:hAnsi="Times New Roman" w:cs="Times New Roman"/>
          <w:b/>
          <w:bCs/>
          <w:sz w:val="24"/>
          <w:szCs w:val="24"/>
        </w:rPr>
      </w:pPr>
    </w:p>
    <w:p w:rsidR="003B0DCD" w:rsidRDefault="003B0DCD" w:rsidP="0032681C">
      <w:pPr>
        <w:widowControl w:val="0"/>
        <w:spacing w:after="0"/>
        <w:jc w:val="both"/>
        <w:rPr>
          <w:rFonts w:ascii="Times New Roman" w:hAnsi="Times New Roman" w:cs="Times New Roman"/>
          <w:b/>
          <w:bCs/>
          <w:sz w:val="24"/>
          <w:szCs w:val="24"/>
        </w:rPr>
      </w:pPr>
    </w:p>
    <w:p w:rsidR="0032681C" w:rsidRDefault="0032681C" w:rsidP="0032681C">
      <w:pPr>
        <w:widowControl w:val="0"/>
        <w:spacing w:after="0"/>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lastRenderedPageBreak/>
        <w:t>Важная информация № 9. Суицидальные подростки считают, что их проблемы серьезны</w:t>
      </w:r>
      <w:r>
        <w:rPr>
          <w:rFonts w:ascii="Times New Roman" w:hAnsi="Times New Roman" w:cs="Times New Roman"/>
          <w:sz w:val="24"/>
          <w:szCs w:val="24"/>
        </w:rPr>
        <w:t>.</w:t>
      </w:r>
    </w:p>
    <w:p w:rsidR="00CD6AEE" w:rsidRDefault="0032681C" w:rsidP="002160E7">
      <w:pPr>
        <w:widowControl w:val="0"/>
        <w:spacing w:after="0"/>
        <w:jc w:val="both"/>
        <w:rPr>
          <w:rFonts w:ascii="Times New Roman" w:hAnsi="Times New Roman" w:cs="Times New Roman"/>
          <w:sz w:val="24"/>
          <w:szCs w:val="24"/>
        </w:rPr>
      </w:pPr>
      <w:r>
        <w:rPr>
          <w:rFonts w:ascii="Times New Roman" w:hAnsi="Times New Roman" w:cs="Times New Roman"/>
          <w:sz w:val="24"/>
          <w:szCs w:val="24"/>
        </w:rPr>
        <w:t>Разные люди смотрят на одну и ту же ситуацию, на одну и ту же проблему по-разному. То, что одному кажется ерундой, другому может показаться концом света. 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 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2160E7" w:rsidRPr="002160E7" w:rsidRDefault="002160E7" w:rsidP="002160E7">
      <w:pPr>
        <w:widowControl w:val="0"/>
        <w:spacing w:after="0"/>
        <w:jc w:val="both"/>
        <w:rPr>
          <w:rFonts w:ascii="Times New Roman" w:hAnsi="Times New Roman" w:cs="Times New Roman"/>
          <w:sz w:val="24"/>
          <w:szCs w:val="24"/>
        </w:rPr>
      </w:pPr>
    </w:p>
    <w:p w:rsidR="0032681C" w:rsidRDefault="003B2450">
      <w:r w:rsidRPr="004363CB">
        <w:rPr>
          <w:noProof/>
          <w:sz w:val="24"/>
          <w:lang w:eastAsia="ru-RU"/>
        </w:rPr>
        <w:drawing>
          <wp:anchor distT="0" distB="0" distL="114300" distR="114300" simplePos="0" relativeHeight="251661312" behindDoc="1" locked="0" layoutInCell="1" allowOverlap="1">
            <wp:simplePos x="0" y="0"/>
            <wp:positionH relativeFrom="column">
              <wp:posOffset>-353060</wp:posOffset>
            </wp:positionH>
            <wp:positionV relativeFrom="paragraph">
              <wp:posOffset>42545</wp:posOffset>
            </wp:positionV>
            <wp:extent cx="2085975" cy="1933575"/>
            <wp:effectExtent l="0" t="0" r="9525" b="9525"/>
            <wp:wrapTight wrapText="bothSides">
              <wp:wrapPolygon edited="0">
                <wp:start x="0" y="0"/>
                <wp:lineTo x="0" y="21494"/>
                <wp:lineTo x="21501" y="21494"/>
                <wp:lineTo x="21501" y="0"/>
                <wp:lineTo x="0" y="0"/>
              </wp:wrapPolygon>
            </wp:wrapTight>
            <wp:docPr id="2" name="Рисунок 2" descr="Описание: р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933575"/>
                    </a:xfrm>
                    <a:prstGeom prst="rect">
                      <a:avLst/>
                    </a:prstGeom>
                    <a:noFill/>
                  </pic:spPr>
                </pic:pic>
              </a:graphicData>
            </a:graphic>
          </wp:anchor>
        </w:drawing>
      </w:r>
    </w:p>
    <w:p w:rsidR="0032681C" w:rsidRDefault="0032681C" w:rsidP="0032681C">
      <w:pPr>
        <w:jc w:val="center"/>
        <w:rPr>
          <w:b/>
          <w:bCs/>
          <w:i/>
          <w:iCs/>
          <w:color w:val="FF0000"/>
          <w:sz w:val="32"/>
          <w:szCs w:val="32"/>
        </w:rPr>
      </w:pPr>
      <w:r w:rsidRPr="004363CB">
        <w:rPr>
          <w:b/>
          <w:bCs/>
          <w:i/>
          <w:iCs/>
          <w:color w:val="FF0000"/>
          <w:sz w:val="36"/>
          <w:szCs w:val="32"/>
        </w:rPr>
        <w:t>Как относиться к отметкам ребёнка.</w:t>
      </w:r>
    </w:p>
    <w:p w:rsidR="0032681C" w:rsidRDefault="0032681C" w:rsidP="0032681C">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Не ругайте своего ребёнка за плохую отметку. Ему очень хочется быть в ваших глазах хорошим. </w:t>
      </w:r>
    </w:p>
    <w:p w:rsidR="0032681C" w:rsidRPr="004363CB" w:rsidRDefault="0032681C" w:rsidP="004363CB">
      <w:pPr>
        <w:pStyle w:val="a3"/>
        <w:numPr>
          <w:ilvl w:val="0"/>
          <w:numId w:val="6"/>
        </w:numPr>
        <w:jc w:val="both"/>
        <w:rPr>
          <w:rFonts w:ascii="Times New Roman" w:hAnsi="Times New Roman" w:cs="Times New Roman"/>
          <w:sz w:val="28"/>
          <w:szCs w:val="28"/>
        </w:rPr>
      </w:pPr>
      <w:r w:rsidRPr="004363CB">
        <w:rPr>
          <w:rFonts w:ascii="Times New Roman" w:hAnsi="Times New Roman" w:cs="Times New Roman"/>
          <w:sz w:val="28"/>
          <w:szCs w:val="28"/>
        </w:rPr>
        <w:t>Если быть хорошим не получается, ребёнок начинает врать и изворачиваться, чтобы быть в ваших глазах хорошим.</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Сочувствуйте своему ребёнку,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заставляйте своего ребёнка вымаливать себе оценку в конце четверти ради вашего душевного спокойствия.</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учите своего ребёнка ловчить, унижаться и приспосабливаться ради положительного результата в виде высокой отметки.</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Никогда не выражайте сомнений по поводу объективности выставленной вашему ребёнку оценки вслух.</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Есть сомнения - идите в школу и  попытайтесь объективно разобраться в ситуации.</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обвиняйте беспричинно других взрослых и детей в проблемах собственных детей.</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Поддерживайте ребёнка в его, пусть не очень значительных, но победах над собой, над своей ленью.</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Демонстрируйте положительные результаты своего труда, чтобы ребёнку хотелось вам подражать.</w:t>
      </w:r>
    </w:p>
    <w:p w:rsidR="0032681C" w:rsidRPr="004363CB" w:rsidRDefault="0032681C" w:rsidP="0032681C">
      <w:pPr>
        <w:numPr>
          <w:ilvl w:val="0"/>
          <w:numId w:val="7"/>
        </w:numPr>
        <w:jc w:val="both"/>
        <w:rPr>
          <w:rFonts w:ascii="Times New Roman" w:hAnsi="Times New Roman" w:cs="Times New Roman"/>
          <w:sz w:val="28"/>
          <w:szCs w:val="28"/>
        </w:rPr>
      </w:pPr>
      <w:r w:rsidRPr="004363CB">
        <w:rPr>
          <w:rFonts w:ascii="Times New Roman" w:hAnsi="Times New Roman" w:cs="Times New Roman"/>
          <w:iCs/>
          <w:sz w:val="28"/>
          <w:szCs w:val="28"/>
        </w:rPr>
        <w:t xml:space="preserve">Устраивайте праздники по случаюполучения отличной отметки. </w:t>
      </w:r>
    </w:p>
    <w:p w:rsidR="004363CB" w:rsidRPr="004363CB" w:rsidRDefault="004363CB" w:rsidP="004363CB">
      <w:pPr>
        <w:ind w:left="720"/>
        <w:jc w:val="both"/>
        <w:rPr>
          <w:rFonts w:ascii="Times New Roman" w:hAnsi="Times New Roman" w:cs="Times New Roman"/>
          <w:sz w:val="28"/>
          <w:szCs w:val="28"/>
        </w:rPr>
      </w:pPr>
    </w:p>
    <w:p w:rsidR="00FA75B2" w:rsidRDefault="0032681C" w:rsidP="002160E7">
      <w:pPr>
        <w:jc w:val="both"/>
        <w:rPr>
          <w:rFonts w:ascii="Times New Roman" w:hAnsi="Times New Roman" w:cs="Times New Roman"/>
          <w:sz w:val="32"/>
          <w:szCs w:val="28"/>
        </w:rPr>
      </w:pPr>
      <w:r w:rsidRPr="004363CB">
        <w:rPr>
          <w:rFonts w:ascii="Times New Roman" w:hAnsi="Times New Roman" w:cs="Times New Roman"/>
          <w:i/>
          <w:iCs/>
          <w:sz w:val="32"/>
          <w:szCs w:val="28"/>
        </w:rPr>
        <w:lastRenderedPageBreak/>
        <w:t>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p w:rsidR="002160E7" w:rsidRPr="002160E7" w:rsidRDefault="002160E7" w:rsidP="002160E7">
      <w:pPr>
        <w:jc w:val="both"/>
        <w:rPr>
          <w:rFonts w:ascii="Times New Roman" w:hAnsi="Times New Roman" w:cs="Times New Roman"/>
          <w:sz w:val="32"/>
          <w:szCs w:val="28"/>
        </w:rPr>
      </w:pPr>
    </w:p>
    <w:p w:rsidR="004363CB" w:rsidRDefault="00FA75B2" w:rsidP="004363CB">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sidRPr="004363CB">
        <w:rPr>
          <w:rFonts w:ascii="Times New Roman" w:eastAsia="Times New Roman" w:hAnsi="Times New Roman" w:cs="Times New Roman"/>
          <w:b/>
          <w:bCs/>
          <w:i/>
          <w:color w:val="000000"/>
          <w:sz w:val="36"/>
          <w:szCs w:val="28"/>
          <w:lang w:eastAsia="ru-RU"/>
        </w:rPr>
        <w:t>Памятка р</w:t>
      </w:r>
      <w:r w:rsidR="00CD6AEE" w:rsidRPr="004363CB">
        <w:rPr>
          <w:rFonts w:ascii="Times New Roman" w:eastAsia="Times New Roman" w:hAnsi="Times New Roman" w:cs="Times New Roman"/>
          <w:b/>
          <w:bCs/>
          <w:i/>
          <w:color w:val="000000"/>
          <w:sz w:val="36"/>
          <w:szCs w:val="28"/>
          <w:lang w:eastAsia="ru-RU"/>
        </w:rPr>
        <w:t>одителям</w:t>
      </w:r>
      <w:r w:rsidR="00CD6AEE">
        <w:rPr>
          <w:rFonts w:ascii="Times New Roman" w:eastAsia="Times New Roman" w:hAnsi="Times New Roman" w:cs="Times New Roman"/>
          <w:b/>
          <w:bCs/>
          <w:color w:val="000000"/>
          <w:sz w:val="32"/>
          <w:szCs w:val="28"/>
          <w:lang w:eastAsia="ru-RU"/>
        </w:rPr>
        <w:t>:</w:t>
      </w:r>
      <w:r w:rsidRPr="00CD6AEE">
        <w:rPr>
          <w:rFonts w:ascii="Times New Roman" w:eastAsia="Times New Roman" w:hAnsi="Times New Roman" w:cs="Times New Roman"/>
          <w:color w:val="000000"/>
          <w:sz w:val="32"/>
          <w:szCs w:val="28"/>
          <w:lang w:eastAsia="ru-RU"/>
        </w:rPr>
        <w:br/>
      </w:r>
      <w:r w:rsidRPr="00CD6AEE">
        <w:rPr>
          <w:rFonts w:ascii="Times New Roman" w:eastAsia="Times New Roman" w:hAnsi="Times New Roman" w:cs="Times New Roman"/>
          <w:color w:val="000000"/>
          <w:sz w:val="28"/>
          <w:szCs w:val="28"/>
          <w:lang w:eastAsia="ru-RU"/>
        </w:rPr>
        <w:br/>
        <w:t>Если подростка постоянно критикуют,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ненавидеть;</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живет во вражде,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агрессивности;</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подростка высмеивают,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становится замкнутым;</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растет в упреках,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жить с чувством вины;</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растет в терпимости,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понимать других;</w:t>
      </w:r>
      <w:r w:rsidR="00CD6AEE">
        <w:rPr>
          <w:rFonts w:ascii="Times New Roman" w:eastAsia="Times New Roman" w:hAnsi="Times New Roman" w:cs="Times New Roman"/>
          <w:color w:val="000000"/>
          <w:sz w:val="28"/>
          <w:szCs w:val="28"/>
          <w:lang w:eastAsia="ru-RU"/>
        </w:rPr>
        <w:br/>
      </w:r>
      <w:r w:rsidR="00CD6AEE">
        <w:rPr>
          <w:rFonts w:ascii="Times New Roman" w:eastAsia="Times New Roman" w:hAnsi="Times New Roman" w:cs="Times New Roman"/>
          <w:color w:val="000000"/>
          <w:sz w:val="28"/>
          <w:szCs w:val="28"/>
          <w:lang w:eastAsia="ru-RU"/>
        </w:rPr>
        <w:br/>
        <w:t xml:space="preserve">Если подростка подбадривают, </w:t>
      </w:r>
      <w:r w:rsidRPr="00CD6AEE">
        <w:rPr>
          <w:rFonts w:ascii="Times New Roman" w:eastAsia="Times New Roman" w:hAnsi="Times New Roman" w:cs="Times New Roman"/>
          <w:color w:val="000000"/>
          <w:sz w:val="28"/>
          <w:szCs w:val="28"/>
          <w:lang w:eastAsia="ru-RU"/>
        </w:rPr>
        <w:t>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верить в себя;</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подростка заслуженно хвалят</w:t>
      </w:r>
      <w:proofErr w:type="gramStart"/>
      <w:r w:rsidRPr="00CD6AEE">
        <w:rPr>
          <w:rFonts w:ascii="Times New Roman" w:eastAsia="Times New Roman" w:hAnsi="Times New Roman" w:cs="Times New Roman"/>
          <w:color w:val="000000"/>
          <w:sz w:val="28"/>
          <w:szCs w:val="28"/>
          <w:lang w:eastAsia="ru-RU"/>
        </w:rPr>
        <w:t>,о</w:t>
      </w:r>
      <w:proofErr w:type="gramEnd"/>
      <w:r w:rsidRPr="00CD6AEE">
        <w:rPr>
          <w:rFonts w:ascii="Times New Roman" w:eastAsia="Times New Roman" w:hAnsi="Times New Roman" w:cs="Times New Roman"/>
          <w:color w:val="000000"/>
          <w:sz w:val="28"/>
          <w:szCs w:val="28"/>
          <w:lang w:eastAsia="ru-RU"/>
        </w:rPr>
        <w:t>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быть благодарным;</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растет в честности,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быть справедливым;</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живет в безопасности,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верить в людей;</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подростка поддерживают,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lastRenderedPageBreak/>
        <w:br/>
      </w:r>
      <w:r w:rsidRPr="00CD6AEE">
        <w:rPr>
          <w:rFonts w:ascii="Times New Roman" w:eastAsia="Times New Roman" w:hAnsi="Times New Roman" w:cs="Times New Roman"/>
          <w:b/>
          <w:bCs/>
          <w:color w:val="000000"/>
          <w:sz w:val="28"/>
          <w:szCs w:val="28"/>
          <w:lang w:eastAsia="ru-RU"/>
        </w:rPr>
        <w:t>учится ценить себя,</w:t>
      </w:r>
      <w:r w:rsidR="00CD6AEE">
        <w:rPr>
          <w:rFonts w:ascii="Times New Roman" w:eastAsia="Times New Roman" w:hAnsi="Times New Roman" w:cs="Times New Roman"/>
          <w:color w:val="000000"/>
          <w:sz w:val="28"/>
          <w:szCs w:val="28"/>
          <w:lang w:eastAsia="ru-RU"/>
        </w:rPr>
        <w:br/>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t>Если подросток живет в понимании и дружелюбии</w:t>
      </w:r>
    </w:p>
    <w:p w:rsidR="00FA75B2" w:rsidRPr="00CD6AEE" w:rsidRDefault="00FA75B2" w:rsidP="004363CB">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он учится находить любовь в этом мире.</w:t>
      </w:r>
    </w:p>
    <w:p w:rsidR="00FA75B2" w:rsidRPr="00CD6AEE" w:rsidRDefault="00FA75B2" w:rsidP="00FA75B2">
      <w:pPr>
        <w:rPr>
          <w:rFonts w:ascii="Times New Roman" w:hAnsi="Times New Roman" w:cs="Times New Roman"/>
          <w:sz w:val="28"/>
          <w:szCs w:val="28"/>
        </w:rPr>
      </w:pPr>
      <w:r w:rsidRPr="00CD6AEE">
        <w:rPr>
          <w:rFonts w:ascii="Times New Roman" w:eastAsia="Times New Roman" w:hAnsi="Times New Roman" w:cs="Times New Roman"/>
          <w:color w:val="000000"/>
          <w:sz w:val="28"/>
          <w:szCs w:val="28"/>
          <w:shd w:val="clear" w:color="auto" w:fill="FFFFFF"/>
          <w:lang w:eastAsia="ru-RU"/>
        </w:rPr>
        <w:br/>
      </w:r>
    </w:p>
    <w:p w:rsidR="00CD6AEE" w:rsidRPr="00CD6AEE" w:rsidRDefault="00CD6AEE">
      <w:pPr>
        <w:rPr>
          <w:rFonts w:ascii="Times New Roman" w:hAnsi="Times New Roman" w:cs="Times New Roman"/>
          <w:sz w:val="28"/>
          <w:szCs w:val="28"/>
        </w:rPr>
      </w:pPr>
    </w:p>
    <w:sectPr w:rsidR="00CD6AEE" w:rsidRPr="00CD6AEE" w:rsidSect="00BC3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83E"/>
    <w:multiLevelType w:val="hybridMultilevel"/>
    <w:tmpl w:val="5CB2AEBA"/>
    <w:lvl w:ilvl="0" w:tplc="5476B2EA">
      <w:start w:val="1"/>
      <w:numFmt w:val="bullet"/>
      <w:lvlText w:val=""/>
      <w:lvlJc w:val="left"/>
      <w:pPr>
        <w:tabs>
          <w:tab w:val="num" w:pos="720"/>
        </w:tabs>
        <w:ind w:left="720" w:hanging="360"/>
      </w:pPr>
      <w:rPr>
        <w:rFonts w:ascii="Wingdings" w:hAnsi="Wingdings" w:hint="default"/>
      </w:rPr>
    </w:lvl>
    <w:lvl w:ilvl="1" w:tplc="4B58E176">
      <w:start w:val="1"/>
      <w:numFmt w:val="bullet"/>
      <w:lvlText w:val=""/>
      <w:lvlJc w:val="left"/>
      <w:pPr>
        <w:tabs>
          <w:tab w:val="num" w:pos="1440"/>
        </w:tabs>
        <w:ind w:left="1440" w:hanging="360"/>
      </w:pPr>
      <w:rPr>
        <w:rFonts w:ascii="Wingdings" w:hAnsi="Wingdings" w:hint="default"/>
      </w:rPr>
    </w:lvl>
    <w:lvl w:ilvl="2" w:tplc="0C1866CA">
      <w:start w:val="1"/>
      <w:numFmt w:val="bullet"/>
      <w:lvlText w:val=""/>
      <w:lvlJc w:val="left"/>
      <w:pPr>
        <w:tabs>
          <w:tab w:val="num" w:pos="2160"/>
        </w:tabs>
        <w:ind w:left="2160" w:hanging="360"/>
      </w:pPr>
      <w:rPr>
        <w:rFonts w:ascii="Wingdings" w:hAnsi="Wingdings" w:hint="default"/>
      </w:rPr>
    </w:lvl>
    <w:lvl w:ilvl="3" w:tplc="AD760F8E">
      <w:start w:val="1"/>
      <w:numFmt w:val="bullet"/>
      <w:lvlText w:val=""/>
      <w:lvlJc w:val="left"/>
      <w:pPr>
        <w:tabs>
          <w:tab w:val="num" w:pos="2880"/>
        </w:tabs>
        <w:ind w:left="2880" w:hanging="360"/>
      </w:pPr>
      <w:rPr>
        <w:rFonts w:ascii="Wingdings" w:hAnsi="Wingdings" w:hint="default"/>
      </w:rPr>
    </w:lvl>
    <w:lvl w:ilvl="4" w:tplc="FF922A10">
      <w:start w:val="1"/>
      <w:numFmt w:val="bullet"/>
      <w:lvlText w:val=""/>
      <w:lvlJc w:val="left"/>
      <w:pPr>
        <w:tabs>
          <w:tab w:val="num" w:pos="3600"/>
        </w:tabs>
        <w:ind w:left="3600" w:hanging="360"/>
      </w:pPr>
      <w:rPr>
        <w:rFonts w:ascii="Wingdings" w:hAnsi="Wingdings" w:hint="default"/>
      </w:rPr>
    </w:lvl>
    <w:lvl w:ilvl="5" w:tplc="005C377A">
      <w:start w:val="1"/>
      <w:numFmt w:val="bullet"/>
      <w:lvlText w:val=""/>
      <w:lvlJc w:val="left"/>
      <w:pPr>
        <w:tabs>
          <w:tab w:val="num" w:pos="4320"/>
        </w:tabs>
        <w:ind w:left="4320" w:hanging="360"/>
      </w:pPr>
      <w:rPr>
        <w:rFonts w:ascii="Wingdings" w:hAnsi="Wingdings" w:hint="default"/>
      </w:rPr>
    </w:lvl>
    <w:lvl w:ilvl="6" w:tplc="9B3CC7D6">
      <w:start w:val="1"/>
      <w:numFmt w:val="bullet"/>
      <w:lvlText w:val=""/>
      <w:lvlJc w:val="left"/>
      <w:pPr>
        <w:tabs>
          <w:tab w:val="num" w:pos="5040"/>
        </w:tabs>
        <w:ind w:left="5040" w:hanging="360"/>
      </w:pPr>
      <w:rPr>
        <w:rFonts w:ascii="Wingdings" w:hAnsi="Wingdings" w:hint="default"/>
      </w:rPr>
    </w:lvl>
    <w:lvl w:ilvl="7" w:tplc="19E6FD7E">
      <w:start w:val="1"/>
      <w:numFmt w:val="bullet"/>
      <w:lvlText w:val=""/>
      <w:lvlJc w:val="left"/>
      <w:pPr>
        <w:tabs>
          <w:tab w:val="num" w:pos="5760"/>
        </w:tabs>
        <w:ind w:left="5760" w:hanging="360"/>
      </w:pPr>
      <w:rPr>
        <w:rFonts w:ascii="Wingdings" w:hAnsi="Wingdings" w:hint="default"/>
      </w:rPr>
    </w:lvl>
    <w:lvl w:ilvl="8" w:tplc="7494BAD2">
      <w:start w:val="1"/>
      <w:numFmt w:val="bullet"/>
      <w:lvlText w:val=""/>
      <w:lvlJc w:val="left"/>
      <w:pPr>
        <w:tabs>
          <w:tab w:val="num" w:pos="6480"/>
        </w:tabs>
        <w:ind w:left="6480" w:hanging="360"/>
      </w:pPr>
      <w:rPr>
        <w:rFonts w:ascii="Wingdings" w:hAnsi="Wingdings" w:hint="default"/>
      </w:rPr>
    </w:lvl>
  </w:abstractNum>
  <w:abstractNum w:abstractNumId="1">
    <w:nsid w:val="15213CBB"/>
    <w:multiLevelType w:val="hybridMultilevel"/>
    <w:tmpl w:val="0BA2ADFC"/>
    <w:lvl w:ilvl="0" w:tplc="25E41278">
      <w:start w:val="1"/>
      <w:numFmt w:val="bullet"/>
      <w:lvlText w:val=""/>
      <w:lvlJc w:val="left"/>
      <w:pPr>
        <w:tabs>
          <w:tab w:val="num" w:pos="720"/>
        </w:tabs>
        <w:ind w:left="720" w:hanging="360"/>
      </w:pPr>
      <w:rPr>
        <w:rFonts w:ascii="Wingdings" w:hAnsi="Wingdings" w:hint="default"/>
      </w:rPr>
    </w:lvl>
    <w:lvl w:ilvl="1" w:tplc="C9926732">
      <w:start w:val="1"/>
      <w:numFmt w:val="bullet"/>
      <w:lvlText w:val=""/>
      <w:lvlJc w:val="left"/>
      <w:pPr>
        <w:tabs>
          <w:tab w:val="num" w:pos="1440"/>
        </w:tabs>
        <w:ind w:left="1440" w:hanging="360"/>
      </w:pPr>
      <w:rPr>
        <w:rFonts w:ascii="Wingdings" w:hAnsi="Wingdings" w:hint="default"/>
      </w:rPr>
    </w:lvl>
    <w:lvl w:ilvl="2" w:tplc="5D2820D0">
      <w:start w:val="1"/>
      <w:numFmt w:val="bullet"/>
      <w:lvlText w:val=""/>
      <w:lvlJc w:val="left"/>
      <w:pPr>
        <w:tabs>
          <w:tab w:val="num" w:pos="2160"/>
        </w:tabs>
        <w:ind w:left="2160" w:hanging="360"/>
      </w:pPr>
      <w:rPr>
        <w:rFonts w:ascii="Wingdings" w:hAnsi="Wingdings" w:hint="default"/>
      </w:rPr>
    </w:lvl>
    <w:lvl w:ilvl="3" w:tplc="26FE26E0">
      <w:start w:val="1"/>
      <w:numFmt w:val="bullet"/>
      <w:lvlText w:val=""/>
      <w:lvlJc w:val="left"/>
      <w:pPr>
        <w:tabs>
          <w:tab w:val="num" w:pos="2880"/>
        </w:tabs>
        <w:ind w:left="2880" w:hanging="360"/>
      </w:pPr>
      <w:rPr>
        <w:rFonts w:ascii="Wingdings" w:hAnsi="Wingdings" w:hint="default"/>
      </w:rPr>
    </w:lvl>
    <w:lvl w:ilvl="4" w:tplc="ED00DDF0">
      <w:start w:val="1"/>
      <w:numFmt w:val="bullet"/>
      <w:lvlText w:val=""/>
      <w:lvlJc w:val="left"/>
      <w:pPr>
        <w:tabs>
          <w:tab w:val="num" w:pos="3600"/>
        </w:tabs>
        <w:ind w:left="3600" w:hanging="360"/>
      </w:pPr>
      <w:rPr>
        <w:rFonts w:ascii="Wingdings" w:hAnsi="Wingdings" w:hint="default"/>
      </w:rPr>
    </w:lvl>
    <w:lvl w:ilvl="5" w:tplc="EF0A074A">
      <w:start w:val="1"/>
      <w:numFmt w:val="bullet"/>
      <w:lvlText w:val=""/>
      <w:lvlJc w:val="left"/>
      <w:pPr>
        <w:tabs>
          <w:tab w:val="num" w:pos="4320"/>
        </w:tabs>
        <w:ind w:left="4320" w:hanging="360"/>
      </w:pPr>
      <w:rPr>
        <w:rFonts w:ascii="Wingdings" w:hAnsi="Wingdings" w:hint="default"/>
      </w:rPr>
    </w:lvl>
    <w:lvl w:ilvl="6" w:tplc="14067C3C">
      <w:start w:val="1"/>
      <w:numFmt w:val="bullet"/>
      <w:lvlText w:val=""/>
      <w:lvlJc w:val="left"/>
      <w:pPr>
        <w:tabs>
          <w:tab w:val="num" w:pos="5040"/>
        </w:tabs>
        <w:ind w:left="5040" w:hanging="360"/>
      </w:pPr>
      <w:rPr>
        <w:rFonts w:ascii="Wingdings" w:hAnsi="Wingdings" w:hint="default"/>
      </w:rPr>
    </w:lvl>
    <w:lvl w:ilvl="7" w:tplc="765C4908">
      <w:start w:val="1"/>
      <w:numFmt w:val="bullet"/>
      <w:lvlText w:val=""/>
      <w:lvlJc w:val="left"/>
      <w:pPr>
        <w:tabs>
          <w:tab w:val="num" w:pos="5760"/>
        </w:tabs>
        <w:ind w:left="5760" w:hanging="360"/>
      </w:pPr>
      <w:rPr>
        <w:rFonts w:ascii="Wingdings" w:hAnsi="Wingdings" w:hint="default"/>
      </w:rPr>
    </w:lvl>
    <w:lvl w:ilvl="8" w:tplc="3D1A80EC">
      <w:start w:val="1"/>
      <w:numFmt w:val="bullet"/>
      <w:lvlText w:val=""/>
      <w:lvlJc w:val="left"/>
      <w:pPr>
        <w:tabs>
          <w:tab w:val="num" w:pos="6480"/>
        </w:tabs>
        <w:ind w:left="6480" w:hanging="360"/>
      </w:pPr>
      <w:rPr>
        <w:rFonts w:ascii="Wingdings" w:hAnsi="Wingdings" w:hint="default"/>
      </w:rPr>
    </w:lvl>
  </w:abstractNum>
  <w:abstractNum w:abstractNumId="2">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3612"/>
    <w:rsid w:val="002160E7"/>
    <w:rsid w:val="0032681C"/>
    <w:rsid w:val="003B0DCD"/>
    <w:rsid w:val="003B2450"/>
    <w:rsid w:val="004363CB"/>
    <w:rsid w:val="0056305A"/>
    <w:rsid w:val="00810E67"/>
    <w:rsid w:val="00AC4A2D"/>
    <w:rsid w:val="00BB15FD"/>
    <w:rsid w:val="00BC3612"/>
    <w:rsid w:val="00C21569"/>
    <w:rsid w:val="00CD6AEE"/>
    <w:rsid w:val="00CD74B0"/>
    <w:rsid w:val="00FA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78551">
      <w:bodyDiv w:val="1"/>
      <w:marLeft w:val="0"/>
      <w:marRight w:val="0"/>
      <w:marTop w:val="0"/>
      <w:marBottom w:val="0"/>
      <w:divBdr>
        <w:top w:val="none" w:sz="0" w:space="0" w:color="auto"/>
        <w:left w:val="none" w:sz="0" w:space="0" w:color="auto"/>
        <w:bottom w:val="none" w:sz="0" w:space="0" w:color="auto"/>
        <w:right w:val="none" w:sz="0" w:space="0" w:color="auto"/>
      </w:divBdr>
      <w:divsChild>
        <w:div w:id="229386388">
          <w:marLeft w:val="0"/>
          <w:marRight w:val="0"/>
          <w:marTop w:val="0"/>
          <w:marBottom w:val="0"/>
          <w:divBdr>
            <w:top w:val="none" w:sz="0" w:space="0" w:color="auto"/>
            <w:left w:val="none" w:sz="0" w:space="0" w:color="auto"/>
            <w:bottom w:val="none" w:sz="0" w:space="0" w:color="auto"/>
            <w:right w:val="none" w:sz="0" w:space="0" w:color="auto"/>
          </w:divBdr>
        </w:div>
        <w:div w:id="252007435">
          <w:marLeft w:val="0"/>
          <w:marRight w:val="0"/>
          <w:marTop w:val="0"/>
          <w:marBottom w:val="0"/>
          <w:divBdr>
            <w:top w:val="none" w:sz="0" w:space="0" w:color="auto"/>
            <w:left w:val="none" w:sz="0" w:space="0" w:color="auto"/>
            <w:bottom w:val="none" w:sz="0" w:space="0" w:color="auto"/>
            <w:right w:val="none" w:sz="0" w:space="0" w:color="auto"/>
          </w:divBdr>
          <w:divsChild>
            <w:div w:id="1411272595">
              <w:blockQuote w:val="1"/>
              <w:marLeft w:val="720"/>
              <w:marRight w:val="0"/>
              <w:marTop w:val="100"/>
              <w:marBottom w:val="100"/>
              <w:divBdr>
                <w:top w:val="none" w:sz="0" w:space="0" w:color="auto"/>
                <w:left w:val="none" w:sz="0" w:space="0" w:color="auto"/>
                <w:bottom w:val="none" w:sz="0" w:space="0" w:color="auto"/>
                <w:right w:val="none" w:sz="0" w:space="0" w:color="auto"/>
              </w:divBdr>
            </w:div>
            <w:div w:id="2093237145">
              <w:marLeft w:val="0"/>
              <w:marRight w:val="0"/>
              <w:marTop w:val="0"/>
              <w:marBottom w:val="0"/>
              <w:divBdr>
                <w:top w:val="none" w:sz="0" w:space="0" w:color="auto"/>
                <w:left w:val="none" w:sz="0" w:space="0" w:color="auto"/>
                <w:bottom w:val="none" w:sz="0" w:space="0" w:color="auto"/>
                <w:right w:val="none" w:sz="0" w:space="0" w:color="auto"/>
              </w:divBdr>
            </w:div>
            <w:div w:id="1430852808">
              <w:marLeft w:val="0"/>
              <w:marRight w:val="0"/>
              <w:marTop w:val="0"/>
              <w:marBottom w:val="0"/>
              <w:divBdr>
                <w:top w:val="none" w:sz="0" w:space="0" w:color="auto"/>
                <w:left w:val="none" w:sz="0" w:space="0" w:color="auto"/>
                <w:bottom w:val="none" w:sz="0" w:space="0" w:color="auto"/>
                <w:right w:val="none" w:sz="0" w:space="0" w:color="auto"/>
              </w:divBdr>
            </w:div>
            <w:div w:id="1127358652">
              <w:marLeft w:val="0"/>
              <w:marRight w:val="0"/>
              <w:marTop w:val="0"/>
              <w:marBottom w:val="0"/>
              <w:divBdr>
                <w:top w:val="none" w:sz="0" w:space="0" w:color="auto"/>
                <w:left w:val="none" w:sz="0" w:space="0" w:color="auto"/>
                <w:bottom w:val="none" w:sz="0" w:space="0" w:color="auto"/>
                <w:right w:val="none" w:sz="0" w:space="0" w:color="auto"/>
              </w:divBdr>
            </w:div>
            <w:div w:id="1657490222">
              <w:marLeft w:val="0"/>
              <w:marRight w:val="0"/>
              <w:marTop w:val="0"/>
              <w:marBottom w:val="0"/>
              <w:divBdr>
                <w:top w:val="none" w:sz="0" w:space="0" w:color="auto"/>
                <w:left w:val="none" w:sz="0" w:space="0" w:color="auto"/>
                <w:bottom w:val="none" w:sz="0" w:space="0" w:color="auto"/>
                <w:right w:val="none" w:sz="0" w:space="0" w:color="auto"/>
              </w:divBdr>
            </w:div>
            <w:div w:id="1192300926">
              <w:marLeft w:val="0"/>
              <w:marRight w:val="0"/>
              <w:marTop w:val="0"/>
              <w:marBottom w:val="0"/>
              <w:divBdr>
                <w:top w:val="none" w:sz="0" w:space="0" w:color="auto"/>
                <w:left w:val="none" w:sz="0" w:space="0" w:color="auto"/>
                <w:bottom w:val="none" w:sz="0" w:space="0" w:color="auto"/>
                <w:right w:val="none" w:sz="0" w:space="0" w:color="auto"/>
              </w:divBdr>
            </w:div>
            <w:div w:id="373583913">
              <w:marLeft w:val="0"/>
              <w:marRight w:val="0"/>
              <w:marTop w:val="0"/>
              <w:marBottom w:val="0"/>
              <w:divBdr>
                <w:top w:val="none" w:sz="0" w:space="0" w:color="auto"/>
                <w:left w:val="none" w:sz="0" w:space="0" w:color="auto"/>
                <w:bottom w:val="none" w:sz="0" w:space="0" w:color="auto"/>
                <w:right w:val="none" w:sz="0" w:space="0" w:color="auto"/>
              </w:divBdr>
            </w:div>
            <w:div w:id="16011658">
              <w:marLeft w:val="0"/>
              <w:marRight w:val="0"/>
              <w:marTop w:val="0"/>
              <w:marBottom w:val="0"/>
              <w:divBdr>
                <w:top w:val="none" w:sz="0" w:space="0" w:color="auto"/>
                <w:left w:val="none" w:sz="0" w:space="0" w:color="auto"/>
                <w:bottom w:val="none" w:sz="0" w:space="0" w:color="auto"/>
                <w:right w:val="none" w:sz="0" w:space="0" w:color="auto"/>
              </w:divBdr>
            </w:div>
            <w:div w:id="1951933240">
              <w:marLeft w:val="0"/>
              <w:marRight w:val="0"/>
              <w:marTop w:val="0"/>
              <w:marBottom w:val="0"/>
              <w:divBdr>
                <w:top w:val="none" w:sz="0" w:space="0" w:color="auto"/>
                <w:left w:val="none" w:sz="0" w:space="0" w:color="auto"/>
                <w:bottom w:val="none" w:sz="0" w:space="0" w:color="auto"/>
                <w:right w:val="none" w:sz="0" w:space="0" w:color="auto"/>
              </w:divBdr>
            </w:div>
            <w:div w:id="768886868">
              <w:marLeft w:val="0"/>
              <w:marRight w:val="0"/>
              <w:marTop w:val="0"/>
              <w:marBottom w:val="0"/>
              <w:divBdr>
                <w:top w:val="none" w:sz="0" w:space="0" w:color="auto"/>
                <w:left w:val="none" w:sz="0" w:space="0" w:color="auto"/>
                <w:bottom w:val="none" w:sz="0" w:space="0" w:color="auto"/>
                <w:right w:val="none" w:sz="0" w:space="0" w:color="auto"/>
              </w:divBdr>
            </w:div>
            <w:div w:id="343017111">
              <w:marLeft w:val="0"/>
              <w:marRight w:val="0"/>
              <w:marTop w:val="0"/>
              <w:marBottom w:val="0"/>
              <w:divBdr>
                <w:top w:val="none" w:sz="0" w:space="0" w:color="auto"/>
                <w:left w:val="none" w:sz="0" w:space="0" w:color="auto"/>
                <w:bottom w:val="none" w:sz="0" w:space="0" w:color="auto"/>
                <w:right w:val="none" w:sz="0" w:space="0" w:color="auto"/>
              </w:divBdr>
            </w:div>
            <w:div w:id="1459177633">
              <w:blockQuote w:val="1"/>
              <w:marLeft w:val="720"/>
              <w:marRight w:val="0"/>
              <w:marTop w:val="100"/>
              <w:marBottom w:val="100"/>
              <w:divBdr>
                <w:top w:val="none" w:sz="0" w:space="0" w:color="auto"/>
                <w:left w:val="none" w:sz="0" w:space="0" w:color="auto"/>
                <w:bottom w:val="none" w:sz="0" w:space="0" w:color="auto"/>
                <w:right w:val="none" w:sz="0" w:space="0" w:color="auto"/>
              </w:divBdr>
            </w:div>
            <w:div w:id="37169888">
              <w:marLeft w:val="0"/>
              <w:marRight w:val="0"/>
              <w:marTop w:val="0"/>
              <w:marBottom w:val="0"/>
              <w:divBdr>
                <w:top w:val="none" w:sz="0" w:space="0" w:color="auto"/>
                <w:left w:val="none" w:sz="0" w:space="0" w:color="auto"/>
                <w:bottom w:val="none" w:sz="0" w:space="0" w:color="auto"/>
                <w:right w:val="none" w:sz="0" w:space="0" w:color="auto"/>
              </w:divBdr>
            </w:div>
            <w:div w:id="1482233026">
              <w:marLeft w:val="0"/>
              <w:marRight w:val="0"/>
              <w:marTop w:val="0"/>
              <w:marBottom w:val="0"/>
              <w:divBdr>
                <w:top w:val="none" w:sz="0" w:space="0" w:color="auto"/>
                <w:left w:val="none" w:sz="0" w:space="0" w:color="auto"/>
                <w:bottom w:val="none" w:sz="0" w:space="0" w:color="auto"/>
                <w:right w:val="none" w:sz="0" w:space="0" w:color="auto"/>
              </w:divBdr>
            </w:div>
            <w:div w:id="1712725336">
              <w:marLeft w:val="0"/>
              <w:marRight w:val="0"/>
              <w:marTop w:val="0"/>
              <w:marBottom w:val="0"/>
              <w:divBdr>
                <w:top w:val="none" w:sz="0" w:space="0" w:color="auto"/>
                <w:left w:val="none" w:sz="0" w:space="0" w:color="auto"/>
                <w:bottom w:val="none" w:sz="0" w:space="0" w:color="auto"/>
                <w:right w:val="none" w:sz="0" w:space="0" w:color="auto"/>
              </w:divBdr>
            </w:div>
            <w:div w:id="1242254585">
              <w:marLeft w:val="0"/>
              <w:marRight w:val="0"/>
              <w:marTop w:val="0"/>
              <w:marBottom w:val="0"/>
              <w:divBdr>
                <w:top w:val="none" w:sz="0" w:space="0" w:color="auto"/>
                <w:left w:val="none" w:sz="0" w:space="0" w:color="auto"/>
                <w:bottom w:val="none" w:sz="0" w:space="0" w:color="auto"/>
                <w:right w:val="none" w:sz="0" w:space="0" w:color="auto"/>
              </w:divBdr>
            </w:div>
            <w:div w:id="234442314">
              <w:marLeft w:val="0"/>
              <w:marRight w:val="0"/>
              <w:marTop w:val="0"/>
              <w:marBottom w:val="0"/>
              <w:divBdr>
                <w:top w:val="none" w:sz="0" w:space="0" w:color="auto"/>
                <w:left w:val="none" w:sz="0" w:space="0" w:color="auto"/>
                <w:bottom w:val="none" w:sz="0" w:space="0" w:color="auto"/>
                <w:right w:val="none" w:sz="0" w:space="0" w:color="auto"/>
              </w:divBdr>
            </w:div>
            <w:div w:id="268780278">
              <w:marLeft w:val="0"/>
              <w:marRight w:val="0"/>
              <w:marTop w:val="0"/>
              <w:marBottom w:val="0"/>
              <w:divBdr>
                <w:top w:val="none" w:sz="0" w:space="0" w:color="auto"/>
                <w:left w:val="none" w:sz="0" w:space="0" w:color="auto"/>
                <w:bottom w:val="none" w:sz="0" w:space="0" w:color="auto"/>
                <w:right w:val="none" w:sz="0" w:space="0" w:color="auto"/>
              </w:divBdr>
            </w:div>
            <w:div w:id="736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990">
      <w:bodyDiv w:val="1"/>
      <w:marLeft w:val="0"/>
      <w:marRight w:val="0"/>
      <w:marTop w:val="0"/>
      <w:marBottom w:val="0"/>
      <w:divBdr>
        <w:top w:val="none" w:sz="0" w:space="0" w:color="auto"/>
        <w:left w:val="none" w:sz="0" w:space="0" w:color="auto"/>
        <w:bottom w:val="none" w:sz="0" w:space="0" w:color="auto"/>
        <w:right w:val="none" w:sz="0" w:space="0" w:color="auto"/>
      </w:divBdr>
    </w:div>
    <w:div w:id="1650793285">
      <w:bodyDiv w:val="1"/>
      <w:marLeft w:val="0"/>
      <w:marRight w:val="0"/>
      <w:marTop w:val="0"/>
      <w:marBottom w:val="0"/>
      <w:divBdr>
        <w:top w:val="none" w:sz="0" w:space="0" w:color="auto"/>
        <w:left w:val="none" w:sz="0" w:space="0" w:color="auto"/>
        <w:bottom w:val="none" w:sz="0" w:space="0" w:color="auto"/>
        <w:right w:val="none" w:sz="0" w:space="0" w:color="auto"/>
      </w:divBdr>
    </w:div>
    <w:div w:id="2076509873">
      <w:bodyDiv w:val="1"/>
      <w:marLeft w:val="0"/>
      <w:marRight w:val="0"/>
      <w:marTop w:val="0"/>
      <w:marBottom w:val="0"/>
      <w:divBdr>
        <w:top w:val="none" w:sz="0" w:space="0" w:color="auto"/>
        <w:left w:val="none" w:sz="0" w:space="0" w:color="auto"/>
        <w:bottom w:val="none" w:sz="0" w:space="0" w:color="auto"/>
        <w:right w:val="none" w:sz="0" w:space="0" w:color="auto"/>
      </w:divBdr>
      <w:divsChild>
        <w:div w:id="10875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School11</cp:lastModifiedBy>
  <cp:revision>12</cp:revision>
  <cp:lastPrinted>2018-12-13T10:01:00Z</cp:lastPrinted>
  <dcterms:created xsi:type="dcterms:W3CDTF">2012-04-16T15:04:00Z</dcterms:created>
  <dcterms:modified xsi:type="dcterms:W3CDTF">2019-02-15T09:31:00Z</dcterms:modified>
</cp:coreProperties>
</file>